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2C2A" w14:textId="54C97FF9" w:rsidR="00A327A9" w:rsidRDefault="00400735">
      <w:r>
        <w:t xml:space="preserve">                                                         RÅVARE POLITIK 2022</w:t>
      </w:r>
    </w:p>
    <w:p w14:paraId="513F6619" w14:textId="083CA37A" w:rsidR="00400735" w:rsidRDefault="00400735"/>
    <w:p w14:paraId="1958435C" w14:textId="456B8640" w:rsidR="00400735" w:rsidRDefault="00400735">
      <w:r>
        <w:t xml:space="preserve">Når vi serverer </w:t>
      </w:r>
      <w:r w:rsidR="0075467E">
        <w:t xml:space="preserve">frisk </w:t>
      </w:r>
      <w:r>
        <w:t>fisk</w:t>
      </w:r>
      <w:r w:rsidR="0075467E">
        <w:t xml:space="preserve"> og fisk på glas</w:t>
      </w:r>
      <w:r>
        <w:t xml:space="preserve"> i Hylet, bruger vi så vidt det er muligt vildtfangede fisk, kan det ikke lade sig gøre, er det fisk der er </w:t>
      </w:r>
      <w:r w:rsidR="00651D7A">
        <w:t>bæredygtigt opdrættet. Vi har</w:t>
      </w:r>
      <w:r>
        <w:t xml:space="preserve"> meget sjældent økologisk</w:t>
      </w:r>
      <w:r w:rsidR="00651D7A">
        <w:t xml:space="preserve"> fisk på menuen</w:t>
      </w:r>
      <w:r>
        <w:t xml:space="preserve">. </w:t>
      </w:r>
    </w:p>
    <w:p w14:paraId="18432766" w14:textId="1B26DEA8" w:rsidR="00651D7A" w:rsidRDefault="0075467E">
      <w:r>
        <w:t xml:space="preserve">Når vi serverer kylling, er det oftest økologisk, dog kan det forekomme at vi også bruger fritgående kyllinger. </w:t>
      </w:r>
    </w:p>
    <w:p w14:paraId="3D38A587" w14:textId="490A21B6" w:rsidR="0075467E" w:rsidRDefault="0075467E">
      <w:r>
        <w:t xml:space="preserve">Da vi er en børnehave, har vi aldrig vildt på menuen. </w:t>
      </w:r>
    </w:p>
    <w:p w14:paraId="24BC2281" w14:textId="1688C93D" w:rsidR="0075467E" w:rsidRDefault="0075467E">
      <w:r>
        <w:t xml:space="preserve">Vi er næsten 100% økologiske, dog kan der </w:t>
      </w:r>
      <w:r w:rsidR="00B02ECB">
        <w:t>en sjælden gang</w:t>
      </w:r>
      <w:r>
        <w:t xml:space="preserve"> være </w:t>
      </w:r>
      <w:r w:rsidR="00D13BF9">
        <w:t xml:space="preserve">varer hvor vi vægter kvaliteten højere end økologien </w:t>
      </w:r>
      <w:r w:rsidR="00B02ECB">
        <w:t>hvor vi</w:t>
      </w:r>
      <w:r w:rsidR="00D13BF9">
        <w:t xml:space="preserve"> der</w:t>
      </w:r>
      <w:r w:rsidR="00B02ECB">
        <w:t xml:space="preserve"> typisk vil gå efter de danske råvarer.</w:t>
      </w:r>
    </w:p>
    <w:sectPr w:rsidR="0075467E" w:rsidSect="005B28A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35"/>
    <w:rsid w:val="00080A20"/>
    <w:rsid w:val="00400735"/>
    <w:rsid w:val="005B28A9"/>
    <w:rsid w:val="00651D7A"/>
    <w:rsid w:val="00721342"/>
    <w:rsid w:val="0075467E"/>
    <w:rsid w:val="00B02ECB"/>
    <w:rsid w:val="00D11374"/>
    <w:rsid w:val="00D1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85A9BE"/>
  <w14:defaultImageDpi w14:val="32767"/>
  <w15:chartTrackingRefBased/>
  <w15:docId w15:val="{0E040CC8-C813-7B4B-89D6-68C675D4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børnehaven hylet</dc:creator>
  <cp:keywords/>
  <dc:description/>
  <cp:lastModifiedBy>børnehaven hylet</cp:lastModifiedBy>
  <cp:revision>1</cp:revision>
  <dcterms:created xsi:type="dcterms:W3CDTF">2022-04-12T09:03:00Z</dcterms:created>
  <dcterms:modified xsi:type="dcterms:W3CDTF">2022-04-12T09:32:00Z</dcterms:modified>
</cp:coreProperties>
</file>